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C0" w:rsidRDefault="00216CC0" w:rsidP="00216CC0">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48"/>
          <w:szCs w:val="48"/>
          <w:lang w:eastAsia="fr-FR"/>
        </w:rPr>
      </w:pPr>
    </w:p>
    <w:p w:rsidR="00216CC0" w:rsidRPr="00216CC0" w:rsidRDefault="00216CC0" w:rsidP="00216CC0">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48"/>
          <w:szCs w:val="48"/>
          <w:lang w:eastAsia="fr-FR"/>
        </w:rPr>
      </w:pPr>
      <w:hyperlink r:id="rId4" w:history="1">
        <w:r w:rsidRPr="00216CC0">
          <w:rPr>
            <w:rFonts w:ascii="Verdana" w:eastAsia="Times New Roman" w:hAnsi="Verdana" w:cs="Times New Roman"/>
            <w:b/>
            <w:bCs/>
            <w:color w:val="000000"/>
            <w:kern w:val="36"/>
            <w:sz w:val="48"/>
            <w:szCs w:val="48"/>
            <w:lang w:eastAsia="fr-FR"/>
          </w:rPr>
          <w:t>Télé numérique : quelles obligations ?</w:t>
        </w:r>
      </w:hyperlink>
    </w:p>
    <w:p w:rsidR="00216CC0" w:rsidRPr="00216CC0" w:rsidRDefault="00216CC0" w:rsidP="00216CC0">
      <w:pPr>
        <w:shd w:val="clear" w:color="auto" w:fill="FFFFFF"/>
        <w:spacing w:after="0" w:line="240" w:lineRule="auto"/>
        <w:rPr>
          <w:rFonts w:ascii="Verdana" w:eastAsia="Times New Roman" w:hAnsi="Verdana" w:cs="Times New Roman"/>
          <w:color w:val="E36C0A" w:themeColor="accent6" w:themeShade="BF"/>
          <w:sz w:val="28"/>
          <w:szCs w:val="28"/>
          <w:lang w:eastAsia="fr-FR"/>
        </w:rPr>
      </w:pPr>
      <w:r w:rsidRPr="00216CC0">
        <w:rPr>
          <w:rFonts w:ascii="Verdana" w:eastAsia="Times New Roman" w:hAnsi="Verdana" w:cs="Times New Roman"/>
          <w:b/>
          <w:color w:val="E36C0A" w:themeColor="accent6" w:themeShade="BF"/>
          <w:sz w:val="28"/>
          <w:szCs w:val="28"/>
          <w:lang w:eastAsia="fr-FR"/>
        </w:rPr>
        <w:t>Par Anne-Marie Le Gall, CLCV</w:t>
      </w:r>
      <w:r w:rsidRPr="00216CC0">
        <w:rPr>
          <w:rFonts w:ascii="Verdana" w:eastAsia="Times New Roman" w:hAnsi="Verdana" w:cs="Times New Roman"/>
          <w:color w:val="E36C0A" w:themeColor="accent6" w:themeShade="BF"/>
          <w:sz w:val="28"/>
          <w:szCs w:val="28"/>
          <w:lang w:eastAsia="fr-FR"/>
        </w:rPr>
        <w:t xml:space="preserve"> - </w:t>
      </w:r>
    </w:p>
    <w:p w:rsidR="00216CC0" w:rsidRPr="00216CC0" w:rsidRDefault="00216CC0" w:rsidP="00216CC0">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fr-FR"/>
        </w:rPr>
      </w:pPr>
      <w:r w:rsidRPr="00216CC0">
        <w:rPr>
          <w:rFonts w:ascii="Verdana" w:eastAsia="Times New Roman" w:hAnsi="Verdana" w:cs="Times New Roman"/>
          <w:b/>
          <w:bCs/>
          <w:color w:val="000000"/>
          <w:sz w:val="36"/>
          <w:szCs w:val="36"/>
          <w:lang w:eastAsia="fr-FR"/>
        </w:rPr>
        <w:t>Bailleurs et syndics doivent vous informer</w:t>
      </w:r>
    </w:p>
    <w:p w:rsidR="00216CC0" w:rsidRPr="00216CC0" w:rsidRDefault="00216CC0" w:rsidP="00216CC0">
      <w:pPr>
        <w:shd w:val="clear" w:color="auto" w:fill="FFFFFF"/>
        <w:spacing w:after="0"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lang w:eastAsia="fr-FR"/>
        </w:rPr>
        <w:t xml:space="preserve">• L'information due au locataire </w:t>
      </w:r>
    </w:p>
    <w:p w:rsidR="00216CC0" w:rsidRPr="00216CC0" w:rsidRDefault="00216CC0" w:rsidP="00216CC0">
      <w:pPr>
        <w:shd w:val="clear" w:color="auto" w:fill="FFFFFF"/>
        <w:spacing w:before="100" w:beforeAutospacing="1" w:after="100" w:afterAutospacing="1"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szCs w:val="18"/>
          <w:lang w:eastAsia="fr-FR"/>
        </w:rPr>
        <w:t>L'information délivrée par le bailleur comprend :</w:t>
      </w:r>
      <w:r w:rsidRPr="00216CC0">
        <w:rPr>
          <w:rFonts w:ascii="Verdana" w:eastAsia="Times New Roman" w:hAnsi="Verdana" w:cs="Times New Roman"/>
          <w:color w:val="000000"/>
          <w:sz w:val="18"/>
          <w:szCs w:val="18"/>
          <w:lang w:eastAsia="fr-FR"/>
        </w:rPr>
        <w:t xml:space="preserve">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 une information sur la possibilité ou non</w:t>
      </w:r>
      <w:r w:rsidRPr="00216CC0">
        <w:rPr>
          <w:rFonts w:ascii="Verdana" w:eastAsia="Times New Roman" w:hAnsi="Verdana" w:cs="Times New Roman"/>
          <w:color w:val="000000"/>
          <w:sz w:val="18"/>
          <w:szCs w:val="18"/>
          <w:lang w:eastAsia="fr-FR"/>
        </w:rPr>
        <w:t xml:space="preserve"> de recevoir les services de télévision par voie hertzienne ;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 xml:space="preserve">- lorsqu'un réseau de communications électroniques interne à l'immeuble </w:t>
      </w:r>
      <w:r w:rsidRPr="00216CC0">
        <w:rPr>
          <w:rFonts w:ascii="Verdana" w:eastAsia="Times New Roman" w:hAnsi="Verdana" w:cs="Times New Roman"/>
          <w:color w:val="000000"/>
          <w:sz w:val="18"/>
          <w:szCs w:val="18"/>
          <w:lang w:eastAsia="fr-FR"/>
        </w:rPr>
        <w:t xml:space="preserve">distribue des services de télévision, une information qui précise si l'installation permet ou non l'accès aux services nationaux en clair de télévision par voie hertzienne terrestre en mode numérique ou s'il faut s'adresser au distributeur de services pour bénéficier du "service antenne numérique".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 xml:space="preserve">Dans cette hypothèse, </w:t>
      </w:r>
      <w:r w:rsidRPr="00216CC0">
        <w:rPr>
          <w:rFonts w:ascii="Verdana" w:eastAsia="Times New Roman" w:hAnsi="Verdana" w:cs="Times New Roman"/>
          <w:color w:val="000000"/>
          <w:sz w:val="18"/>
          <w:szCs w:val="18"/>
          <w:lang w:eastAsia="fr-FR"/>
        </w:rPr>
        <w:t xml:space="preserve">le bailleur doit préciser les coordonnées du distributeur de services auquel le locataire doit s'adresser pour bénéficier du "service antenne numérique". </w:t>
      </w:r>
    </w:p>
    <w:p w:rsidR="00216CC0" w:rsidRPr="00216CC0" w:rsidRDefault="00216CC0" w:rsidP="00216CC0">
      <w:pPr>
        <w:shd w:val="clear" w:color="auto" w:fill="FFFFFF"/>
        <w:spacing w:after="0"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lang w:eastAsia="fr-FR"/>
        </w:rPr>
        <w:t xml:space="preserve">• Seule l'information est obligatoire </w:t>
      </w:r>
    </w:p>
    <w:p w:rsidR="00216CC0" w:rsidRPr="00216CC0" w:rsidRDefault="00216CC0" w:rsidP="00216CC0">
      <w:pPr>
        <w:shd w:val="clear" w:color="auto" w:fill="FFFFFF"/>
        <w:spacing w:before="100" w:beforeAutospacing="1" w:after="100" w:afterAutospacing="1"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szCs w:val="18"/>
          <w:lang w:eastAsia="fr-FR"/>
        </w:rPr>
        <w:t xml:space="preserve">Ces données n'ont qu'une valeur informative </w:t>
      </w:r>
      <w:r w:rsidRPr="00216CC0">
        <w:rPr>
          <w:rFonts w:ascii="Verdana" w:eastAsia="Times New Roman" w:hAnsi="Verdana" w:cs="Times New Roman"/>
          <w:color w:val="000000"/>
          <w:sz w:val="18"/>
          <w:szCs w:val="18"/>
          <w:lang w:eastAsia="fr-FR"/>
        </w:rPr>
        <w:t xml:space="preserve">et le locataire ne peut donc s'en prévaloir. Il s'agit surtout d'informer le preneur sur la qualité de la réception du logement.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Il ne faut pas oublier que le bailleur n'est pas tenu</w:t>
      </w:r>
      <w:r w:rsidRPr="00216CC0">
        <w:rPr>
          <w:rFonts w:ascii="Verdana" w:eastAsia="Times New Roman" w:hAnsi="Verdana" w:cs="Times New Roman"/>
          <w:color w:val="000000"/>
          <w:sz w:val="18"/>
          <w:szCs w:val="18"/>
          <w:lang w:eastAsia="fr-FR"/>
        </w:rPr>
        <w:t xml:space="preserve"> de remettre à son locataire un logement équipé d'une antenne. </w:t>
      </w:r>
    </w:p>
    <w:p w:rsidR="00216CC0" w:rsidRPr="00216CC0" w:rsidRDefault="00216CC0" w:rsidP="00216CC0">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fr-FR"/>
        </w:rPr>
      </w:pPr>
      <w:r w:rsidRPr="00216CC0">
        <w:rPr>
          <w:rFonts w:ascii="Verdana" w:eastAsia="Times New Roman" w:hAnsi="Verdana" w:cs="Times New Roman"/>
          <w:b/>
          <w:bCs/>
          <w:color w:val="000000"/>
          <w:sz w:val="36"/>
          <w:szCs w:val="36"/>
          <w:lang w:eastAsia="fr-FR"/>
        </w:rPr>
        <w:t>Ce qui change pour les particuliers</w:t>
      </w:r>
    </w:p>
    <w:p w:rsidR="00216CC0" w:rsidRPr="00216CC0" w:rsidRDefault="00216CC0" w:rsidP="00216CC0">
      <w:pPr>
        <w:shd w:val="clear" w:color="auto" w:fill="FFFFFF"/>
        <w:spacing w:after="0"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lang w:eastAsia="fr-FR"/>
        </w:rPr>
        <w:t xml:space="preserve">• La télé, de plus en plus numérique </w:t>
      </w:r>
    </w:p>
    <w:p w:rsidR="00216CC0" w:rsidRPr="00216CC0" w:rsidRDefault="00216CC0" w:rsidP="00216CC0">
      <w:pPr>
        <w:shd w:val="clear" w:color="auto" w:fill="FFFFFF"/>
        <w:spacing w:before="100" w:beforeAutospacing="1" w:after="100" w:afterAutospacing="1"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szCs w:val="18"/>
          <w:lang w:eastAsia="fr-FR"/>
        </w:rPr>
        <w:t xml:space="preserve">Actuellement, nous recevons les chaînes de télévision en mode analogique. </w:t>
      </w:r>
      <w:r w:rsidRPr="00216CC0">
        <w:rPr>
          <w:rFonts w:ascii="Verdana" w:eastAsia="Times New Roman" w:hAnsi="Verdana" w:cs="Times New Roman"/>
          <w:color w:val="000000"/>
          <w:sz w:val="18"/>
          <w:szCs w:val="18"/>
          <w:lang w:eastAsia="fr-FR"/>
        </w:rPr>
        <w:t xml:space="preserve">Mais la loi du 5 mars 2007 prévoit le passage en mode numérique à horizon de novembre 2011.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Dès mars 2008, la loi prévoit l'extinction progressive</w:t>
      </w:r>
      <w:r w:rsidRPr="00216CC0">
        <w:rPr>
          <w:rFonts w:ascii="Verdana" w:eastAsia="Times New Roman" w:hAnsi="Verdana" w:cs="Times New Roman"/>
          <w:color w:val="000000"/>
          <w:sz w:val="18"/>
          <w:szCs w:val="18"/>
          <w:lang w:eastAsia="fr-FR"/>
        </w:rPr>
        <w:t xml:space="preserve"> de la télévision en mode analogique, selon un certain calendrier arrêté par le CSA.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 xml:space="preserve">D'où certaines obligations nées de cette loi </w:t>
      </w:r>
      <w:r w:rsidRPr="00216CC0">
        <w:rPr>
          <w:rFonts w:ascii="Verdana" w:eastAsia="Times New Roman" w:hAnsi="Verdana" w:cs="Times New Roman"/>
          <w:color w:val="000000"/>
          <w:sz w:val="18"/>
          <w:szCs w:val="18"/>
          <w:lang w:eastAsia="fr-FR"/>
        </w:rPr>
        <w:t xml:space="preserve">qui s'imposent d'ores et déjà aux bailleurs et aux syndics. </w:t>
      </w:r>
    </w:p>
    <w:p w:rsidR="00216CC0" w:rsidRPr="00216CC0" w:rsidRDefault="00216CC0" w:rsidP="00216CC0">
      <w:pPr>
        <w:shd w:val="clear" w:color="auto" w:fill="FFFFFF"/>
        <w:spacing w:after="0"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lang w:eastAsia="fr-FR"/>
        </w:rPr>
        <w:t xml:space="preserve">• La TNT pour tous ? </w:t>
      </w:r>
    </w:p>
    <w:p w:rsidR="00216CC0" w:rsidRPr="00216CC0" w:rsidRDefault="00216CC0" w:rsidP="00216CC0">
      <w:pPr>
        <w:shd w:val="clear" w:color="auto" w:fill="FFFFFF"/>
        <w:spacing w:before="100" w:beforeAutospacing="1" w:after="100" w:afterAutospacing="1"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szCs w:val="18"/>
          <w:lang w:eastAsia="fr-FR"/>
        </w:rPr>
        <w:t xml:space="preserve">Le mode de diffusion numérique privilégié par la loi est le mode hertzien terrestre. </w:t>
      </w:r>
      <w:r w:rsidRPr="00216CC0">
        <w:rPr>
          <w:rFonts w:ascii="Verdana" w:eastAsia="Times New Roman" w:hAnsi="Verdana" w:cs="Times New Roman"/>
          <w:color w:val="000000"/>
          <w:sz w:val="18"/>
          <w:szCs w:val="18"/>
          <w:lang w:eastAsia="fr-FR"/>
        </w:rPr>
        <w:t xml:space="preserve">Ainsi, la TNT reprend la diffusion des chaînes hertziennes actuelles complétées par une vingtaine de nouvelles chaînes gratuites ou payantes.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La loi a également prévu de compléter la diffusion hertzienne terrestre</w:t>
      </w:r>
      <w:r w:rsidRPr="00216CC0">
        <w:rPr>
          <w:rFonts w:ascii="Verdana" w:eastAsia="Times New Roman" w:hAnsi="Verdana" w:cs="Times New Roman"/>
          <w:color w:val="000000"/>
          <w:sz w:val="18"/>
          <w:szCs w:val="18"/>
          <w:lang w:eastAsia="fr-FR"/>
        </w:rPr>
        <w:t xml:space="preserve"> de toutes les chaînes gratuites de la TNT par une diffusion par satellite.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 xml:space="preserve">On estime en effet que 5% de la population </w:t>
      </w:r>
      <w:r w:rsidRPr="00216CC0">
        <w:rPr>
          <w:rFonts w:ascii="Verdana" w:eastAsia="Times New Roman" w:hAnsi="Verdana" w:cs="Times New Roman"/>
          <w:color w:val="000000"/>
          <w:sz w:val="18"/>
          <w:szCs w:val="18"/>
          <w:lang w:eastAsia="fr-FR"/>
        </w:rPr>
        <w:t>ne pourra pas être couverte par la TNT à horizon 2011.</w:t>
      </w:r>
    </w:p>
    <w:p w:rsidR="00216CC0" w:rsidRPr="00216CC0" w:rsidRDefault="00216CC0" w:rsidP="00216CC0">
      <w:pPr>
        <w:shd w:val="clear" w:color="auto" w:fill="FFFFFF"/>
        <w:spacing w:after="0"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lang w:eastAsia="fr-FR"/>
        </w:rPr>
        <w:t xml:space="preserve">• De nouvelles dépenses pour les ménages </w:t>
      </w:r>
    </w:p>
    <w:p w:rsidR="00216CC0" w:rsidRPr="00216CC0" w:rsidRDefault="00216CC0" w:rsidP="00216CC0">
      <w:pPr>
        <w:shd w:val="clear" w:color="auto" w:fill="FFFFFF"/>
        <w:spacing w:before="100" w:beforeAutospacing="1" w:after="100" w:afterAutospacing="1" w:line="240" w:lineRule="auto"/>
        <w:rPr>
          <w:rFonts w:ascii="Verdana" w:eastAsia="Times New Roman" w:hAnsi="Verdana" w:cs="Times New Roman"/>
          <w:color w:val="000000"/>
          <w:sz w:val="18"/>
          <w:szCs w:val="18"/>
          <w:lang w:eastAsia="fr-FR"/>
        </w:rPr>
      </w:pPr>
      <w:r w:rsidRPr="00216CC0">
        <w:rPr>
          <w:rFonts w:ascii="Verdana" w:eastAsia="Times New Roman" w:hAnsi="Verdana" w:cs="Times New Roman"/>
          <w:b/>
          <w:bCs/>
          <w:color w:val="000000"/>
          <w:sz w:val="18"/>
          <w:szCs w:val="18"/>
          <w:lang w:eastAsia="fr-FR"/>
        </w:rPr>
        <w:t xml:space="preserve">Mais surtout, en l'état actuel, les consommateurs devront supporter </w:t>
      </w:r>
      <w:r w:rsidRPr="00216CC0">
        <w:rPr>
          <w:rFonts w:ascii="Verdana" w:eastAsia="Times New Roman" w:hAnsi="Verdana" w:cs="Times New Roman"/>
          <w:color w:val="000000"/>
          <w:sz w:val="18"/>
          <w:szCs w:val="18"/>
          <w:lang w:eastAsia="fr-FR"/>
        </w:rPr>
        <w:t xml:space="preserve">le coût du passage obligé à une technologie qu'ils n'ont pas demandée. </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 xml:space="preserve">Les consommateurs devront, en effet, s'équiper d'un adaptateur TNT </w:t>
      </w:r>
      <w:r w:rsidRPr="00216CC0">
        <w:rPr>
          <w:rFonts w:ascii="Verdana" w:eastAsia="Times New Roman" w:hAnsi="Verdana" w:cs="Times New Roman"/>
          <w:color w:val="000000"/>
          <w:sz w:val="18"/>
          <w:szCs w:val="18"/>
          <w:lang w:eastAsia="fr-FR"/>
        </w:rPr>
        <w:t>pour chaque poste télé et devront même acheter et faire installer une parabole dans le cas d'une réception satellite.</w:t>
      </w:r>
      <w:r w:rsidRPr="00216CC0">
        <w:rPr>
          <w:rFonts w:ascii="Verdana" w:eastAsia="Times New Roman" w:hAnsi="Verdana" w:cs="Times New Roman"/>
          <w:color w:val="000000"/>
          <w:sz w:val="18"/>
          <w:szCs w:val="18"/>
          <w:lang w:eastAsia="fr-FR"/>
        </w:rPr>
        <w:br/>
      </w:r>
      <w:r w:rsidRPr="00216CC0">
        <w:rPr>
          <w:rFonts w:ascii="Verdana" w:eastAsia="Times New Roman" w:hAnsi="Verdana" w:cs="Times New Roman"/>
          <w:b/>
          <w:bCs/>
          <w:color w:val="000000"/>
          <w:sz w:val="18"/>
          <w:szCs w:val="18"/>
          <w:lang w:eastAsia="fr-FR"/>
        </w:rPr>
        <w:t xml:space="preserve">Or, pour le moment, seule une aide financière pour un nombre très restreint de foyers, </w:t>
      </w:r>
      <w:r w:rsidRPr="00216CC0">
        <w:rPr>
          <w:rFonts w:ascii="Verdana" w:eastAsia="Times New Roman" w:hAnsi="Verdana" w:cs="Times New Roman"/>
          <w:color w:val="000000"/>
          <w:sz w:val="18"/>
          <w:szCs w:val="18"/>
          <w:lang w:eastAsia="fr-FR"/>
        </w:rPr>
        <w:t>selon des conditions de ressources très limitatives, est prévue.</w:t>
      </w:r>
    </w:p>
    <w:p w:rsidR="00EA582F" w:rsidRDefault="00EA582F"/>
    <w:sectPr w:rsidR="00EA582F" w:rsidSect="00216C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16CC0"/>
    <w:rsid w:val="00216CC0"/>
    <w:rsid w:val="00EA58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2F"/>
  </w:style>
  <w:style w:type="paragraph" w:styleId="Titre1">
    <w:name w:val="heading 1"/>
    <w:basedOn w:val="Normal"/>
    <w:link w:val="Titre1Car"/>
    <w:uiPriority w:val="9"/>
    <w:qFormat/>
    <w:rsid w:val="00216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6C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6CC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6CC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16CC0"/>
    <w:rPr>
      <w:strike w:val="0"/>
      <w:dstrike w:val="0"/>
      <w:color w:val="000000"/>
      <w:u w:val="none"/>
      <w:effect w:val="none"/>
    </w:rPr>
  </w:style>
  <w:style w:type="character" w:styleId="lev">
    <w:name w:val="Strong"/>
    <w:basedOn w:val="Policepardfaut"/>
    <w:uiPriority w:val="22"/>
    <w:qFormat/>
    <w:rsid w:val="00216CC0"/>
    <w:rPr>
      <w:b/>
      <w:bCs/>
    </w:rPr>
  </w:style>
  <w:style w:type="paragraph" w:styleId="NormalWeb">
    <w:name w:val="Normal (Web)"/>
    <w:basedOn w:val="Normal"/>
    <w:uiPriority w:val="99"/>
    <w:semiHidden/>
    <w:unhideWhenUsed/>
    <w:rsid w:val="00216C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34786878">
      <w:bodyDiv w:val="1"/>
      <w:marLeft w:val="0"/>
      <w:marRight w:val="0"/>
      <w:marTop w:val="0"/>
      <w:marBottom w:val="0"/>
      <w:divBdr>
        <w:top w:val="none" w:sz="0" w:space="0" w:color="auto"/>
        <w:left w:val="none" w:sz="0" w:space="0" w:color="auto"/>
        <w:bottom w:val="none" w:sz="0" w:space="0" w:color="auto"/>
        <w:right w:val="none" w:sz="0" w:space="0" w:color="auto"/>
      </w:divBdr>
      <w:divsChild>
        <w:div w:id="509293562">
          <w:marLeft w:val="0"/>
          <w:marRight w:val="0"/>
          <w:marTop w:val="0"/>
          <w:marBottom w:val="0"/>
          <w:divBdr>
            <w:top w:val="none" w:sz="0" w:space="0" w:color="auto"/>
            <w:left w:val="none" w:sz="0" w:space="0" w:color="auto"/>
            <w:bottom w:val="none" w:sz="0" w:space="0" w:color="auto"/>
            <w:right w:val="none" w:sz="0" w:space="0" w:color="auto"/>
          </w:divBdr>
          <w:divsChild>
            <w:div w:id="1377775353">
              <w:marLeft w:val="0"/>
              <w:marRight w:val="0"/>
              <w:marTop w:val="0"/>
              <w:marBottom w:val="0"/>
              <w:divBdr>
                <w:top w:val="none" w:sz="0" w:space="0" w:color="auto"/>
                <w:left w:val="none" w:sz="0" w:space="0" w:color="auto"/>
                <w:bottom w:val="none" w:sz="0" w:space="0" w:color="auto"/>
                <w:right w:val="none" w:sz="0" w:space="0" w:color="auto"/>
              </w:divBdr>
              <w:divsChild>
                <w:div w:id="1792162408">
                  <w:marLeft w:val="0"/>
                  <w:marRight w:val="0"/>
                  <w:marTop w:val="0"/>
                  <w:marBottom w:val="0"/>
                  <w:divBdr>
                    <w:top w:val="none" w:sz="0" w:space="0" w:color="auto"/>
                    <w:left w:val="none" w:sz="0" w:space="0" w:color="auto"/>
                    <w:bottom w:val="none" w:sz="0" w:space="0" w:color="auto"/>
                    <w:right w:val="none" w:sz="0" w:space="0" w:color="auto"/>
                  </w:divBdr>
                  <w:divsChild>
                    <w:div w:id="653487244">
                      <w:marLeft w:val="0"/>
                      <w:marRight w:val="0"/>
                      <w:marTop w:val="0"/>
                      <w:marBottom w:val="0"/>
                      <w:divBdr>
                        <w:top w:val="none" w:sz="0" w:space="0" w:color="auto"/>
                        <w:left w:val="none" w:sz="0" w:space="0" w:color="auto"/>
                        <w:bottom w:val="none" w:sz="0" w:space="0" w:color="auto"/>
                        <w:right w:val="none" w:sz="0" w:space="0" w:color="auto"/>
                      </w:divBdr>
                      <w:divsChild>
                        <w:div w:id="480737403">
                          <w:marLeft w:val="0"/>
                          <w:marRight w:val="0"/>
                          <w:marTop w:val="0"/>
                          <w:marBottom w:val="0"/>
                          <w:divBdr>
                            <w:top w:val="none" w:sz="0" w:space="0" w:color="auto"/>
                            <w:left w:val="none" w:sz="0" w:space="0" w:color="auto"/>
                            <w:bottom w:val="none" w:sz="0" w:space="0" w:color="auto"/>
                            <w:right w:val="none" w:sz="0" w:space="0" w:color="auto"/>
                          </w:divBdr>
                          <w:divsChild>
                            <w:div w:id="1460614142">
                              <w:marLeft w:val="150"/>
                              <w:marRight w:val="150"/>
                              <w:marTop w:val="150"/>
                              <w:marBottom w:val="0"/>
                              <w:divBdr>
                                <w:top w:val="none" w:sz="0" w:space="0" w:color="auto"/>
                                <w:left w:val="none" w:sz="0" w:space="0" w:color="auto"/>
                                <w:bottom w:val="none" w:sz="0" w:space="0" w:color="auto"/>
                                <w:right w:val="none" w:sz="0" w:space="0" w:color="auto"/>
                              </w:divBdr>
                              <w:divsChild>
                                <w:div w:id="1319267331">
                                  <w:marLeft w:val="0"/>
                                  <w:marRight w:val="0"/>
                                  <w:marTop w:val="0"/>
                                  <w:marBottom w:val="0"/>
                                  <w:divBdr>
                                    <w:top w:val="none" w:sz="0" w:space="0" w:color="auto"/>
                                    <w:left w:val="none" w:sz="0" w:space="0" w:color="auto"/>
                                    <w:bottom w:val="none" w:sz="0" w:space="0" w:color="auto"/>
                                    <w:right w:val="none" w:sz="0" w:space="0" w:color="auto"/>
                                  </w:divBdr>
                                  <w:divsChild>
                                    <w:div w:id="1426001069">
                                      <w:marLeft w:val="0"/>
                                      <w:marRight w:val="0"/>
                                      <w:marTop w:val="0"/>
                                      <w:marBottom w:val="0"/>
                                      <w:divBdr>
                                        <w:top w:val="none" w:sz="0" w:space="0" w:color="auto"/>
                                        <w:left w:val="none" w:sz="0" w:space="0" w:color="auto"/>
                                        <w:bottom w:val="none" w:sz="0" w:space="0" w:color="auto"/>
                                        <w:right w:val="none" w:sz="0" w:space="0" w:color="auto"/>
                                      </w:divBdr>
                                      <w:divsChild>
                                        <w:div w:id="1232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589315">
      <w:bodyDiv w:val="1"/>
      <w:marLeft w:val="0"/>
      <w:marRight w:val="0"/>
      <w:marTop w:val="0"/>
      <w:marBottom w:val="0"/>
      <w:divBdr>
        <w:top w:val="none" w:sz="0" w:space="0" w:color="auto"/>
        <w:left w:val="none" w:sz="0" w:space="0" w:color="auto"/>
        <w:bottom w:val="none" w:sz="0" w:space="0" w:color="auto"/>
        <w:right w:val="none" w:sz="0" w:space="0" w:color="auto"/>
      </w:divBdr>
      <w:divsChild>
        <w:div w:id="139349436">
          <w:marLeft w:val="0"/>
          <w:marRight w:val="0"/>
          <w:marTop w:val="0"/>
          <w:marBottom w:val="0"/>
          <w:divBdr>
            <w:top w:val="none" w:sz="0" w:space="0" w:color="auto"/>
            <w:left w:val="none" w:sz="0" w:space="0" w:color="auto"/>
            <w:bottom w:val="none" w:sz="0" w:space="0" w:color="auto"/>
            <w:right w:val="none" w:sz="0" w:space="0" w:color="auto"/>
          </w:divBdr>
          <w:divsChild>
            <w:div w:id="2018841688">
              <w:marLeft w:val="0"/>
              <w:marRight w:val="0"/>
              <w:marTop w:val="0"/>
              <w:marBottom w:val="0"/>
              <w:divBdr>
                <w:top w:val="none" w:sz="0" w:space="0" w:color="auto"/>
                <w:left w:val="none" w:sz="0" w:space="0" w:color="auto"/>
                <w:bottom w:val="none" w:sz="0" w:space="0" w:color="auto"/>
                <w:right w:val="none" w:sz="0" w:space="0" w:color="auto"/>
              </w:divBdr>
              <w:divsChild>
                <w:div w:id="1777628375">
                  <w:marLeft w:val="0"/>
                  <w:marRight w:val="0"/>
                  <w:marTop w:val="0"/>
                  <w:marBottom w:val="0"/>
                  <w:divBdr>
                    <w:top w:val="none" w:sz="0" w:space="0" w:color="auto"/>
                    <w:left w:val="none" w:sz="0" w:space="0" w:color="auto"/>
                    <w:bottom w:val="none" w:sz="0" w:space="0" w:color="auto"/>
                    <w:right w:val="none" w:sz="0" w:space="0" w:color="auto"/>
                  </w:divBdr>
                  <w:divsChild>
                    <w:div w:id="1335916532">
                      <w:marLeft w:val="0"/>
                      <w:marRight w:val="0"/>
                      <w:marTop w:val="0"/>
                      <w:marBottom w:val="0"/>
                      <w:divBdr>
                        <w:top w:val="none" w:sz="0" w:space="0" w:color="auto"/>
                        <w:left w:val="none" w:sz="0" w:space="0" w:color="auto"/>
                        <w:bottom w:val="none" w:sz="0" w:space="0" w:color="auto"/>
                        <w:right w:val="none" w:sz="0" w:space="0" w:color="auto"/>
                      </w:divBdr>
                      <w:divsChild>
                        <w:div w:id="2139493246">
                          <w:marLeft w:val="0"/>
                          <w:marRight w:val="0"/>
                          <w:marTop w:val="0"/>
                          <w:marBottom w:val="0"/>
                          <w:divBdr>
                            <w:top w:val="none" w:sz="0" w:space="0" w:color="auto"/>
                            <w:left w:val="none" w:sz="0" w:space="0" w:color="auto"/>
                            <w:bottom w:val="none" w:sz="0" w:space="0" w:color="auto"/>
                            <w:right w:val="none" w:sz="0" w:space="0" w:color="auto"/>
                          </w:divBdr>
                          <w:divsChild>
                            <w:div w:id="1616476745">
                              <w:marLeft w:val="150"/>
                              <w:marRight w:val="150"/>
                              <w:marTop w:val="150"/>
                              <w:marBottom w:val="0"/>
                              <w:divBdr>
                                <w:top w:val="none" w:sz="0" w:space="0" w:color="auto"/>
                                <w:left w:val="none" w:sz="0" w:space="0" w:color="auto"/>
                                <w:bottom w:val="none" w:sz="0" w:space="0" w:color="auto"/>
                                <w:right w:val="none" w:sz="0" w:space="0" w:color="auto"/>
                              </w:divBdr>
                              <w:divsChild>
                                <w:div w:id="446775994">
                                  <w:marLeft w:val="0"/>
                                  <w:marRight w:val="0"/>
                                  <w:marTop w:val="0"/>
                                  <w:marBottom w:val="0"/>
                                  <w:divBdr>
                                    <w:top w:val="none" w:sz="0" w:space="0" w:color="auto"/>
                                    <w:left w:val="none" w:sz="0" w:space="0" w:color="auto"/>
                                    <w:bottom w:val="none" w:sz="0" w:space="0" w:color="auto"/>
                                    <w:right w:val="none" w:sz="0" w:space="0" w:color="auto"/>
                                  </w:divBdr>
                                </w:div>
                                <w:div w:id="298846071">
                                  <w:marLeft w:val="0"/>
                                  <w:marRight w:val="0"/>
                                  <w:marTop w:val="0"/>
                                  <w:marBottom w:val="0"/>
                                  <w:divBdr>
                                    <w:top w:val="none" w:sz="0" w:space="0" w:color="auto"/>
                                    <w:left w:val="none" w:sz="0" w:space="0" w:color="auto"/>
                                    <w:bottom w:val="none" w:sz="0" w:space="0" w:color="auto"/>
                                    <w:right w:val="none" w:sz="0" w:space="0" w:color="auto"/>
                                  </w:divBdr>
                                  <w:divsChild>
                                    <w:div w:id="446780242">
                                      <w:marLeft w:val="0"/>
                                      <w:marRight w:val="0"/>
                                      <w:marTop w:val="0"/>
                                      <w:marBottom w:val="0"/>
                                      <w:divBdr>
                                        <w:top w:val="none" w:sz="0" w:space="0" w:color="auto"/>
                                        <w:left w:val="none" w:sz="0" w:space="0" w:color="auto"/>
                                        <w:bottom w:val="none" w:sz="0" w:space="0" w:color="auto"/>
                                        <w:right w:val="none" w:sz="0" w:space="0" w:color="auto"/>
                                      </w:divBdr>
                                      <w:divsChild>
                                        <w:div w:id="111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tretemps.com/vos-droits/guide-clcv/314/2304910-tele-numerique-quelles-obliga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2375</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2010-12-20T06:38:00Z</dcterms:created>
  <dcterms:modified xsi:type="dcterms:W3CDTF">2010-12-20T06:43:00Z</dcterms:modified>
</cp:coreProperties>
</file>